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6A" w:rsidRDefault="00A52635">
      <w:pPr>
        <w:pStyle w:val="a7"/>
        <w:spacing w:before="240" w:beforeAutospacing="0" w:after="0" w:afterAutospacing="0" w:line="495" w:lineRule="atLeast"/>
        <w:jc w:val="center"/>
        <w:rPr>
          <w:rFonts w:asciiTheme="minorEastAsia" w:eastAsiaTheme="minorEastAsia" w:hAnsiTheme="minorEastAsia" w:cs="Tahoma"/>
          <w:b/>
          <w:color w:val="333333"/>
        </w:rPr>
      </w:pPr>
      <w:r w:rsidRPr="00A52635">
        <w:rPr>
          <w:rFonts w:asciiTheme="minorEastAsia" w:eastAsiaTheme="minorEastAsia" w:hAnsiTheme="minorEastAsia" w:cs="Tahoma" w:hint="eastAsia"/>
          <w:b/>
          <w:color w:val="333333"/>
        </w:rPr>
        <w:t>山东女子学院2020级新生缴费说明</w:t>
      </w:r>
    </w:p>
    <w:p w:rsidR="00A116A8" w:rsidRDefault="00A116A8" w:rsidP="00A116A8">
      <w:pPr>
        <w:pStyle w:val="a7"/>
        <w:spacing w:before="240" w:beforeAutospacing="0" w:after="0" w:afterAutospacing="0" w:line="495" w:lineRule="atLeast"/>
        <w:rPr>
          <w:rFonts w:asciiTheme="minorEastAsia" w:eastAsiaTheme="minorEastAsia" w:hAnsiTheme="minorEastAsia" w:cs="Tahoma"/>
          <w:b/>
          <w:color w:val="333333"/>
        </w:rPr>
      </w:pPr>
      <w:r>
        <w:rPr>
          <w:rFonts w:asciiTheme="minorEastAsia" w:eastAsiaTheme="minorEastAsia" w:hAnsiTheme="minorEastAsia" w:cs="Tahoma" w:hint="eastAsia"/>
          <w:b/>
          <w:color w:val="333333"/>
        </w:rPr>
        <w:t>亲爱的2020级新生：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333333"/>
        </w:rPr>
      </w:pPr>
      <w:r>
        <w:rPr>
          <w:rFonts w:asciiTheme="minorEastAsia" w:eastAsiaTheme="minorEastAsia" w:hAnsiTheme="minorEastAsia" w:cs="Tahoma" w:hint="eastAsia"/>
          <w:color w:val="333333"/>
        </w:rPr>
        <w:t>您好！为了明确缴费的各项内容，确保您顺利完成缴费、报到注册手续，请您仔细阅读以下内容并按时足额缴费。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Style w:val="a9"/>
          <w:color w:val="000000" w:themeColor="text1"/>
        </w:rPr>
      </w:pPr>
      <w:r>
        <w:rPr>
          <w:rStyle w:val="a9"/>
          <w:rFonts w:asciiTheme="minorEastAsia" w:eastAsiaTheme="minorEastAsia" w:hAnsiTheme="minorEastAsia" w:cs="Tahoma" w:hint="eastAsia"/>
          <w:color w:val="000000" w:themeColor="text1"/>
        </w:rPr>
        <w:t>一、收费项目与标准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333333"/>
        </w:rPr>
      </w:pPr>
      <w:r>
        <w:rPr>
          <w:rFonts w:asciiTheme="minorEastAsia" w:eastAsiaTheme="minorEastAsia" w:hAnsiTheme="minorEastAsia" w:cs="Tahoma" w:hint="eastAsia"/>
          <w:color w:val="333333"/>
        </w:rPr>
        <w:t>我校严格按照山东省发展改革委、财政厅、教育厅核准的收费项目与标准收取，学生缴纳的费用包括专业注册学费、第一学期学分学费、住宿费、公寓用品代收费。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Style w:val="a9"/>
          <w:rFonts w:asciiTheme="minorEastAsia" w:eastAsiaTheme="minorEastAsia" w:hAnsiTheme="minorEastAsia" w:cs="Tahoma"/>
          <w:color w:val="333333"/>
        </w:rPr>
      </w:pPr>
      <w:r>
        <w:rPr>
          <w:rStyle w:val="a9"/>
          <w:rFonts w:asciiTheme="minorEastAsia" w:eastAsiaTheme="minorEastAsia" w:hAnsiTheme="minorEastAsia" w:cs="Tahoma" w:hint="eastAsia"/>
          <w:color w:val="333333"/>
        </w:rPr>
        <w:t>1、</w:t>
      </w:r>
      <w:r>
        <w:rPr>
          <w:rStyle w:val="a9"/>
          <w:rFonts w:asciiTheme="minorEastAsia" w:eastAsiaTheme="minorEastAsia" w:hAnsiTheme="minorEastAsia" w:cs="Tahoma" w:hint="eastAsia"/>
          <w:color w:val="000000"/>
        </w:rPr>
        <w:t>学费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bCs/>
          <w:color w:val="333333"/>
        </w:rPr>
      </w:pPr>
      <w:r>
        <w:rPr>
          <w:rStyle w:val="a9"/>
          <w:rFonts w:asciiTheme="minorEastAsia" w:eastAsiaTheme="minorEastAsia" w:hAnsiTheme="minorEastAsia" w:cs="Tahoma" w:hint="eastAsia"/>
          <w:color w:val="333333"/>
        </w:rPr>
        <w:t xml:space="preserve"> </w:t>
      </w:r>
      <w:r>
        <w:rPr>
          <w:rFonts w:asciiTheme="minorEastAsia" w:eastAsiaTheme="minorEastAsia" w:hAnsiTheme="minorEastAsia" w:cs="Tahoma" w:hint="eastAsia"/>
          <w:color w:val="333333"/>
        </w:rPr>
        <w:t>2020级新生，</w:t>
      </w:r>
      <w:proofErr w:type="gramStart"/>
      <w:r>
        <w:rPr>
          <w:rFonts w:asciiTheme="minorEastAsia" w:eastAsiaTheme="minorEastAsia" w:hAnsiTheme="minorEastAsia" w:cs="Tahoma" w:hint="eastAsia"/>
          <w:color w:val="333333"/>
        </w:rPr>
        <w:t>除校企</w:t>
      </w:r>
      <w:proofErr w:type="gramEnd"/>
      <w:r>
        <w:rPr>
          <w:rFonts w:asciiTheme="minorEastAsia" w:eastAsiaTheme="minorEastAsia" w:hAnsiTheme="minorEastAsia" w:cs="Tahoma" w:hint="eastAsia"/>
          <w:color w:val="333333"/>
        </w:rPr>
        <w:t>合作专业外，全部实行学分制收费，学费分为专业注册学费和学分学费两部分。</w:t>
      </w:r>
      <w:r>
        <w:rPr>
          <w:rFonts w:asciiTheme="minorEastAsia" w:eastAsiaTheme="minorEastAsia" w:hAnsiTheme="minorEastAsia" w:cs="Tahoma" w:hint="eastAsia"/>
          <w:b/>
          <w:bCs/>
          <w:color w:val="333333"/>
          <w:u w:val="single"/>
        </w:rPr>
        <w:t>专业注册学费按照学年收取；学分学费按照学期收取，本次收取的是第一学期学分学费。</w:t>
      </w:r>
      <w:r>
        <w:rPr>
          <w:rFonts w:asciiTheme="minorEastAsia" w:eastAsiaTheme="minorEastAsia" w:hAnsiTheme="minorEastAsia" w:cs="Tahoma" w:hint="eastAsia"/>
          <w:bCs/>
          <w:color w:val="333333"/>
        </w:rPr>
        <w:t>各专业交费金额参见下表。我校严格按照批复收费标准执行，如有变动，依据新文件</w:t>
      </w:r>
      <w:r>
        <w:rPr>
          <w:rFonts w:asciiTheme="minorEastAsia" w:eastAsiaTheme="minorEastAsia" w:hAnsiTheme="minorEastAsia" w:cs="Tahoma" w:hint="eastAsia"/>
          <w:b/>
          <w:color w:val="333333"/>
        </w:rPr>
        <w:t>多退少补</w:t>
      </w:r>
      <w:r>
        <w:rPr>
          <w:rFonts w:asciiTheme="minorEastAsia" w:eastAsiaTheme="minorEastAsia" w:hAnsiTheme="minorEastAsia" w:cs="Tahoma" w:hint="eastAsia"/>
          <w:bCs/>
          <w:color w:val="333333"/>
        </w:rPr>
        <w:t>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jc w:val="center"/>
        <w:rPr>
          <w:rFonts w:ascii="仿宋" w:eastAsia="仿宋" w:hAnsi="仿宋" w:cs="仿宋"/>
          <w:b/>
          <w:color w:val="333333"/>
        </w:rPr>
      </w:pPr>
      <w:r>
        <w:rPr>
          <w:rFonts w:ascii="仿宋" w:eastAsia="仿宋" w:hAnsi="仿宋" w:cs="仿宋" w:hint="eastAsia"/>
          <w:b/>
          <w:color w:val="333333"/>
        </w:rPr>
        <w:t>各专业学费收费标准</w:t>
      </w:r>
    </w:p>
    <w:tbl>
      <w:tblPr>
        <w:tblW w:w="10640" w:type="dxa"/>
        <w:jc w:val="center"/>
        <w:tblInd w:w="-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850"/>
        <w:gridCol w:w="1093"/>
        <w:gridCol w:w="1080"/>
        <w:gridCol w:w="379"/>
        <w:gridCol w:w="1649"/>
        <w:gridCol w:w="794"/>
        <w:gridCol w:w="2093"/>
      </w:tblGrid>
      <w:tr w:rsidR="00A116A8" w:rsidTr="005F6AD7">
        <w:trPr>
          <w:trHeight w:val="380"/>
          <w:jc w:val="center"/>
        </w:trPr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学制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学费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本次收费总金额（单位：元）</w:t>
            </w:r>
          </w:p>
        </w:tc>
      </w:tr>
      <w:tr w:rsidR="00A116A8" w:rsidTr="005F6AD7">
        <w:trPr>
          <w:trHeight w:val="671"/>
          <w:jc w:val="center"/>
        </w:trPr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专业注册学费标准（元/生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Ansi="宋体"/>
                <w:lang w:bidi="ar"/>
              </w:rPr>
              <w:t>学年）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2020-2021年第一学期学分学费（学分数*100元/学分）</w:t>
            </w: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525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150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2400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2550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商务英语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525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2600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日语、俄语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525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小学教育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625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2325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2950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BA77AA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学前教育（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师范类</w:t>
            </w:r>
            <w:r w:rsidR="00A116A8"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625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学前教育</w:t>
            </w:r>
            <w:r w:rsidR="00F87634"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（</w:t>
            </w:r>
            <w:r w:rsidR="00F87634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师范类</w:t>
            </w:r>
            <w:r w:rsidR="00F87634"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（春季高考）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625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1825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2450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学前教育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250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2250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社会工作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525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2325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2850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知识产权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525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应用心理学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1025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1825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2850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文化产业管理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925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2950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工商管理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1125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1925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工商管理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750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2400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人力资源管理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1025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1925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2950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人力资源管理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650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2400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市场营销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1025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1925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2950</w:t>
            </w:r>
          </w:p>
        </w:tc>
      </w:tr>
      <w:tr w:rsidR="00DE3D6D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市场营销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（春季高考）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1025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1925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2950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市场营销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650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2500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会计学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1125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3750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会计学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650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2500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财务管理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1125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3750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审计学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1025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3650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旅游管理</w:t>
            </w:r>
            <w:r w:rsidR="00BA77AA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1025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2525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3550</w:t>
            </w:r>
          </w:p>
        </w:tc>
      </w:tr>
      <w:tr w:rsidR="00DE3D6D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旅游管理（春季高考）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1025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2525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3550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>旅游管理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650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3750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会展经济与管理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650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2700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3350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物流管理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650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2500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国际经济与贸易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1025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国际经济与贸易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650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2700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3350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金融工程、投资学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1125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3250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计算机科学与技术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775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3400</w:t>
            </w:r>
          </w:p>
        </w:tc>
      </w:tr>
      <w:tr w:rsidR="00A116F4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F4" w:rsidRDefault="00A116F4" w:rsidP="00BC495C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计算机科学与技术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（春季高考）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F4" w:rsidRDefault="00A116F4" w:rsidP="00BC4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F4" w:rsidRDefault="00A116F4" w:rsidP="00BC4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775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F4" w:rsidRDefault="00A116F4" w:rsidP="00BC49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F4" w:rsidRDefault="00A116F4" w:rsidP="00BC49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3400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计算机科学与技术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650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2400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数据科学与大数据技术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775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3000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数字媒体技术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775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3400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软件工程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775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2425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3200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人工智能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775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2625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3400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音乐学（声乐）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4125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2325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6450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音乐学（器乐）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4125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2425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6550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舞蹈学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4125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6250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视觉传达设计、环境设计、产品设计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4925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2325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7250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服装与服饰设计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4925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2525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7450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数字媒体艺术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4925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2425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7350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影视摄影与制作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4925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2425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7350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健康服务与管理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525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2425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2950</w:t>
            </w:r>
          </w:p>
        </w:tc>
      </w:tr>
      <w:tr w:rsidR="00A116A8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养老服务管理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525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2325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2850</w:t>
            </w:r>
          </w:p>
        </w:tc>
      </w:tr>
      <w:tr w:rsidR="00DE3D6D" w:rsidTr="005F6AD7">
        <w:trPr>
          <w:trHeight w:val="300"/>
          <w:jc w:val="center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养老服务管理</w:t>
            </w:r>
            <w:r w:rsidR="00CD313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6"/>
                <w:szCs w:val="16"/>
                <w:lang w:bidi="ar"/>
              </w:rPr>
              <w:t>（春季高考）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6"/>
                <w:szCs w:val="16"/>
                <w:lang w:bidi="ar"/>
              </w:rPr>
              <w:t>525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2325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E3D6D" w:rsidRDefault="00DE3D6D" w:rsidP="00BC49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2850</w:t>
            </w:r>
          </w:p>
        </w:tc>
      </w:tr>
      <w:tr w:rsidR="00A116A8" w:rsidTr="005F6AD7">
        <w:trPr>
          <w:gridAfter w:val="2"/>
          <w:wAfter w:w="2887" w:type="dxa"/>
          <w:trHeight w:val="560"/>
          <w:jc w:val="center"/>
        </w:trPr>
        <w:tc>
          <w:tcPr>
            <w:tcW w:w="7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校企合作</w:t>
            </w:r>
            <w:r w:rsidR="00DC0992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及中外合作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专业收费标准</w:t>
            </w:r>
          </w:p>
        </w:tc>
      </w:tr>
      <w:tr w:rsidR="00A116A8" w:rsidTr="005F6AD7">
        <w:trPr>
          <w:gridAfter w:val="2"/>
          <w:wAfter w:w="2887" w:type="dxa"/>
          <w:trHeight w:val="384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学制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116A8" w:rsidRDefault="00A116A8" w:rsidP="006800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收费标准（单位：元/学年）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会计学（校企合作）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计算机科学与技术（校企合作）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9600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数字媒体艺术（校企合作）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10400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数字媒体技术（校企合作）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金融工程（校企合作）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空中乘务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广播电视学（校企合作）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新闻采编与制作（校企合作）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信息安全与管理（校企合作）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9600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电子商务（校企合作）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老年服务与管理（校企合作）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工商管理（校企合作）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国际经济与贸易（校企合作）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报关与国际货运（校企合作）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旅游管理（校企合作）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人工智能（校企合作）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10400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市场营销（校企合作）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8800</w:t>
            </w:r>
          </w:p>
        </w:tc>
      </w:tr>
      <w:tr w:rsidR="00A116A8" w:rsidTr="005F6AD7">
        <w:trPr>
          <w:gridAfter w:val="2"/>
          <w:wAfter w:w="2887" w:type="dxa"/>
          <w:trHeight w:val="312"/>
          <w:jc w:val="center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1F6775" w:rsidP="006800CB">
            <w:pPr>
              <w:widowControl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会计（中外合作办学</w:t>
            </w:r>
            <w:r w:rsidR="00A116A8"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A116A8" w:rsidRDefault="00A116A8" w:rsidP="006800CB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6"/>
                <w:szCs w:val="16"/>
                <w:lang w:bidi="ar"/>
              </w:rPr>
              <w:t>13000</w:t>
            </w:r>
          </w:p>
        </w:tc>
      </w:tr>
    </w:tbl>
    <w:p w:rsidR="00A116A8" w:rsidRDefault="00666774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b/>
          <w:color w:val="333333"/>
          <w:u w:val="single"/>
        </w:rPr>
      </w:pPr>
      <w:r w:rsidRPr="00666774">
        <w:rPr>
          <w:rFonts w:asciiTheme="minorEastAsia" w:eastAsiaTheme="minorEastAsia" w:hAnsiTheme="minorEastAsia" w:cs="Tahoma" w:hint="eastAsia"/>
          <w:b/>
          <w:color w:val="333333"/>
          <w:sz w:val="32"/>
          <w:szCs w:val="32"/>
          <w:u w:val="single"/>
        </w:rPr>
        <w:t>*</w:t>
      </w:r>
      <w:r w:rsidR="0030333B" w:rsidRPr="009A39D1">
        <w:rPr>
          <w:rFonts w:asciiTheme="minorEastAsia" w:eastAsiaTheme="minorEastAsia" w:hAnsiTheme="minorEastAsia" w:cs="Tahoma" w:hint="eastAsia"/>
          <w:b/>
          <w:color w:val="333333"/>
          <w:u w:val="single"/>
        </w:rPr>
        <w:t>学制专业对照</w:t>
      </w:r>
      <w:r w:rsidR="009A39D1">
        <w:rPr>
          <w:rFonts w:asciiTheme="minorEastAsia" w:eastAsiaTheme="minorEastAsia" w:hAnsiTheme="minorEastAsia" w:cs="Tahoma" w:hint="eastAsia"/>
          <w:b/>
          <w:color w:val="333333"/>
          <w:u w:val="single"/>
        </w:rPr>
        <w:t>查找</w:t>
      </w:r>
      <w:r w:rsidR="0030333B" w:rsidRPr="009A39D1">
        <w:rPr>
          <w:rFonts w:asciiTheme="minorEastAsia" w:eastAsiaTheme="minorEastAsia" w:hAnsiTheme="minorEastAsia" w:cs="Tahoma" w:hint="eastAsia"/>
          <w:b/>
          <w:color w:val="333333"/>
          <w:u w:val="single"/>
        </w:rPr>
        <w:t>说明：普通本科专业学制4年，普通专科专业学制3年，普通专升本专业学制2年</w:t>
      </w:r>
      <w:r w:rsidR="009A39D1" w:rsidRPr="009A39D1">
        <w:rPr>
          <w:rFonts w:asciiTheme="minorEastAsia" w:eastAsiaTheme="minorEastAsia" w:hAnsiTheme="minorEastAsia" w:cs="Tahoma" w:hint="eastAsia"/>
          <w:b/>
          <w:color w:val="333333"/>
          <w:u w:val="single"/>
        </w:rPr>
        <w:t>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Style w:val="a9"/>
          <w:color w:val="000000" w:themeColor="text1"/>
        </w:rPr>
      </w:pPr>
      <w:r>
        <w:rPr>
          <w:rStyle w:val="a9"/>
          <w:rFonts w:asciiTheme="minorEastAsia" w:eastAsiaTheme="minorEastAsia" w:hAnsiTheme="minorEastAsia" w:cs="Tahoma" w:hint="eastAsia"/>
          <w:color w:val="000000" w:themeColor="text1"/>
        </w:rPr>
        <w:lastRenderedPageBreak/>
        <w:t>2、住宿费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333333"/>
        </w:rPr>
      </w:pPr>
      <w:r>
        <w:rPr>
          <w:rFonts w:asciiTheme="minorEastAsia" w:eastAsiaTheme="minorEastAsia" w:hAnsiTheme="minorEastAsia" w:cs="Tahoma" w:hint="eastAsia"/>
          <w:color w:val="333333"/>
        </w:rPr>
        <w:t>开学前不收取住宿费，学生入校后，根据实际所住公寓的等级标准收取住宿费。具体住宿收费标准，参照《山东省高等学校住宿费收费管理办法》（</w:t>
      </w:r>
      <w:proofErr w:type="gramStart"/>
      <w:r>
        <w:rPr>
          <w:rFonts w:asciiTheme="minorEastAsia" w:eastAsiaTheme="minorEastAsia" w:hAnsiTheme="minorEastAsia" w:cs="Tahoma" w:hint="eastAsia"/>
          <w:color w:val="333333"/>
        </w:rPr>
        <w:t>鲁发改成本</w:t>
      </w:r>
      <w:proofErr w:type="gramEnd"/>
      <w:r>
        <w:rPr>
          <w:rFonts w:asciiTheme="minorEastAsia" w:eastAsiaTheme="minorEastAsia" w:hAnsiTheme="minorEastAsia" w:cs="Tahoma" w:hint="eastAsia"/>
          <w:color w:val="333333"/>
        </w:rPr>
        <w:t>[2019]804号)第五条执行。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333333"/>
        </w:rPr>
      </w:pPr>
      <w:r>
        <w:rPr>
          <w:rFonts w:hint="eastAsia"/>
          <w:b/>
          <w:bCs/>
          <w:color w:val="333333"/>
        </w:rPr>
        <w:t>3、公寓用品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Chars="200" w:firstLine="480"/>
      </w:pPr>
      <w:r>
        <w:rPr>
          <w:rFonts w:asciiTheme="minorEastAsia" w:eastAsiaTheme="minorEastAsia" w:hAnsiTheme="minorEastAsia" w:cs="Tahoma" w:hint="eastAsia"/>
          <w:color w:val="333333"/>
        </w:rPr>
        <w:t>公寓床上用品实行学生自愿购买的原则。收费标准为428元/套，共12个品目，16件。</w:t>
      </w:r>
      <w:r>
        <w:rPr>
          <w:rFonts w:asciiTheme="minorEastAsia" w:eastAsiaTheme="minorEastAsia" w:hAnsiTheme="minorEastAsia" w:cs="Tahoma" w:hint="eastAsia"/>
          <w:b/>
          <w:color w:val="FF0000"/>
        </w:rPr>
        <w:t>公寓用品交费截至10月5日。</w:t>
      </w:r>
      <w:r>
        <w:rPr>
          <w:rFonts w:asciiTheme="minorEastAsia" w:eastAsiaTheme="minorEastAsia" w:hAnsiTheme="minorEastAsia" w:cs="Tahoma" w:hint="eastAsia"/>
          <w:color w:val="333333"/>
        </w:rPr>
        <w:t>学生公寓管理中心咨询电话：0531-86526768。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000000" w:themeColor="text1"/>
        </w:rPr>
      </w:pPr>
      <w:r>
        <w:rPr>
          <w:rStyle w:val="a9"/>
          <w:rFonts w:asciiTheme="minorEastAsia" w:eastAsiaTheme="minorEastAsia" w:hAnsiTheme="minorEastAsia" w:cs="Tahoma" w:hint="eastAsia"/>
          <w:color w:val="000000" w:themeColor="text1"/>
        </w:rPr>
        <w:t>二、缴费方式与时间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b/>
          <w:color w:val="FF0000"/>
        </w:rPr>
      </w:pPr>
      <w:r>
        <w:rPr>
          <w:rFonts w:asciiTheme="minorEastAsia" w:eastAsiaTheme="minorEastAsia" w:hAnsiTheme="minorEastAsia" w:cs="Tahoma" w:hint="eastAsia"/>
          <w:color w:val="000000" w:themeColor="text1"/>
        </w:rPr>
        <w:t>新生一律</w:t>
      </w:r>
      <w:proofErr w:type="gramStart"/>
      <w:r>
        <w:rPr>
          <w:rFonts w:asciiTheme="minorEastAsia" w:eastAsiaTheme="minorEastAsia" w:hAnsiTheme="minorEastAsia" w:cs="Tahoma" w:hint="eastAsia"/>
          <w:color w:val="000000" w:themeColor="text1"/>
        </w:rPr>
        <w:t>通过微信方式</w:t>
      </w:r>
      <w:proofErr w:type="gramEnd"/>
      <w:r>
        <w:rPr>
          <w:rFonts w:asciiTheme="minorEastAsia" w:eastAsiaTheme="minorEastAsia" w:hAnsiTheme="minorEastAsia" w:cs="Tahoma" w:hint="eastAsia"/>
          <w:color w:val="000000" w:themeColor="text1"/>
        </w:rPr>
        <w:t>交纳各项费用，</w:t>
      </w:r>
      <w:proofErr w:type="gramStart"/>
      <w:r>
        <w:rPr>
          <w:rFonts w:asciiTheme="minorEastAsia" w:eastAsiaTheme="minorEastAsia" w:hAnsiTheme="minorEastAsia" w:cs="Tahoma" w:hint="eastAsia"/>
          <w:b/>
          <w:color w:val="FF0000"/>
        </w:rPr>
        <w:t>微信缴费</w:t>
      </w:r>
      <w:proofErr w:type="gramEnd"/>
      <w:r>
        <w:rPr>
          <w:rFonts w:asciiTheme="minorEastAsia" w:eastAsiaTheme="minorEastAsia" w:hAnsiTheme="minorEastAsia" w:cs="Tahoma" w:hint="eastAsia"/>
          <w:b/>
          <w:color w:val="FF0000"/>
        </w:rPr>
        <w:t>开通时间为9月1日。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000000" w:themeColor="text1"/>
        </w:rPr>
      </w:pPr>
      <w:r>
        <w:rPr>
          <w:rFonts w:asciiTheme="minorEastAsia" w:eastAsiaTheme="minorEastAsia" w:hAnsiTheme="minorEastAsia" w:cs="Tahoma" w:hint="eastAsia"/>
          <w:color w:val="000000" w:themeColor="text1"/>
        </w:rPr>
        <w:t>第一步：扫描下方二维码，关注</w:t>
      </w:r>
      <w:proofErr w:type="gramStart"/>
      <w:r>
        <w:rPr>
          <w:rFonts w:asciiTheme="minorEastAsia" w:eastAsiaTheme="minorEastAsia" w:hAnsiTheme="minorEastAsia" w:cs="Tahoma" w:hint="eastAsia"/>
          <w:color w:val="000000" w:themeColor="text1"/>
        </w:rPr>
        <w:t>“</w:t>
      </w:r>
      <w:proofErr w:type="gramEnd"/>
      <w:r>
        <w:rPr>
          <w:rFonts w:asciiTheme="minorEastAsia" w:eastAsiaTheme="minorEastAsia" w:hAnsiTheme="minorEastAsia" w:cs="Tahoma" w:hint="eastAsia"/>
          <w:color w:val="000000" w:themeColor="text1"/>
        </w:rPr>
        <w:t>山东女子学院财务处“</w:t>
      </w:r>
      <w:proofErr w:type="gramStart"/>
      <w:r>
        <w:rPr>
          <w:rFonts w:asciiTheme="minorEastAsia" w:eastAsiaTheme="minorEastAsia" w:hAnsiTheme="minorEastAsia" w:cs="Tahoma" w:hint="eastAsia"/>
          <w:color w:val="000000" w:themeColor="text1"/>
        </w:rPr>
        <w:t>微信公众号</w:t>
      </w:r>
      <w:proofErr w:type="gramEnd"/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color w:val="000000" w:themeColor="text1"/>
        </w:rPr>
      </w:pPr>
      <w:r>
        <w:rPr>
          <w:rFonts w:asciiTheme="minorEastAsia" w:eastAsiaTheme="minorEastAsia" w:hAnsiTheme="minorEastAsia" w:cs="Tahoma" w:hint="eastAsia"/>
          <w:color w:val="000000" w:themeColor="text1"/>
        </w:rPr>
        <w:t>第二步：查看缴费指南，了解缴费流程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b/>
          <w:color w:val="000000" w:themeColor="text1"/>
          <w:u w:val="single"/>
        </w:rPr>
      </w:pPr>
      <w:r>
        <w:rPr>
          <w:rFonts w:asciiTheme="minorEastAsia" w:eastAsiaTheme="minorEastAsia" w:hAnsiTheme="minorEastAsia" w:cs="Tahoma" w:hint="eastAsia"/>
          <w:color w:val="000000" w:themeColor="text1"/>
        </w:rPr>
        <w:t>第三步：输入学号（</w:t>
      </w:r>
      <w:r>
        <w:rPr>
          <w:rFonts w:asciiTheme="minorEastAsia" w:eastAsiaTheme="minorEastAsia" w:hAnsiTheme="minorEastAsia" w:cs="Tahoma" w:hint="eastAsia"/>
          <w:b/>
          <w:bCs/>
          <w:color w:val="000000" w:themeColor="text1"/>
          <w:u w:val="single"/>
        </w:rPr>
        <w:t>学号通过迎新系统或教务系统App查询</w:t>
      </w:r>
      <w:r>
        <w:rPr>
          <w:rFonts w:asciiTheme="minorEastAsia" w:eastAsiaTheme="minorEastAsia" w:hAnsiTheme="minorEastAsia" w:cs="Tahoma" w:hint="eastAsia"/>
          <w:color w:val="000000" w:themeColor="text1"/>
        </w:rPr>
        <w:t>），登录智慧校园，查看各级各类账单并缴费。</w:t>
      </w:r>
      <w:proofErr w:type="gramStart"/>
      <w:r>
        <w:rPr>
          <w:rFonts w:asciiTheme="minorEastAsia" w:eastAsiaTheme="minorEastAsia" w:hAnsiTheme="minorEastAsia" w:cs="Tahoma" w:hint="eastAsia"/>
          <w:color w:val="000000" w:themeColor="text1"/>
        </w:rPr>
        <w:t>学生微信交费</w:t>
      </w:r>
      <w:proofErr w:type="gramEnd"/>
      <w:r>
        <w:rPr>
          <w:rFonts w:asciiTheme="minorEastAsia" w:eastAsiaTheme="minorEastAsia" w:hAnsiTheme="minorEastAsia" w:cs="Tahoma" w:hint="eastAsia"/>
          <w:color w:val="000000" w:themeColor="text1"/>
        </w:rPr>
        <w:t>完成后，可通过提示自行获取电子发票。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jc w:val="center"/>
        <w:rPr>
          <w:rFonts w:asciiTheme="minorEastAsia" w:eastAsiaTheme="minorEastAsia" w:hAnsiTheme="minorEastAsia" w:cs="Tahoma"/>
          <w:color w:val="000000" w:themeColor="text1"/>
        </w:rPr>
      </w:pPr>
      <w:r>
        <w:rPr>
          <w:rFonts w:asciiTheme="minorEastAsia" w:eastAsiaTheme="minorEastAsia" w:hAnsiTheme="minorEastAsia" w:cs="Tahoma"/>
          <w:noProof/>
          <w:color w:val="000000" w:themeColor="text1"/>
        </w:rPr>
        <w:drawing>
          <wp:inline distT="0" distB="0" distL="0" distR="0" wp14:anchorId="03B2AD06" wp14:editId="78A4762D">
            <wp:extent cx="2495550" cy="2362200"/>
            <wp:effectExtent l="19050" t="0" r="0" b="0"/>
            <wp:docPr id="1" name="图片 1" descr="C:\Users\CW_ShouFei\Desktop\qrcode_for_gh_1a6a8437c583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W_ShouFei\Desktop\qrcode_for_gh_1a6a8437c583_3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Style w:val="a9"/>
          <w:rFonts w:asciiTheme="minorEastAsia" w:eastAsiaTheme="minorEastAsia" w:hAnsiTheme="minorEastAsia" w:cs="Tahoma"/>
          <w:color w:val="000000" w:themeColor="text1"/>
        </w:rPr>
      </w:pPr>
      <w:r>
        <w:rPr>
          <w:rStyle w:val="a9"/>
          <w:rFonts w:asciiTheme="minorEastAsia" w:eastAsiaTheme="minorEastAsia" w:hAnsiTheme="minorEastAsia" w:cs="Tahoma" w:hint="eastAsia"/>
          <w:color w:val="000000" w:themeColor="text1"/>
        </w:rPr>
        <w:t xml:space="preserve">                              山东女子学院财务处</w:t>
      </w:r>
      <w:proofErr w:type="gramStart"/>
      <w:r>
        <w:rPr>
          <w:rStyle w:val="a9"/>
          <w:rFonts w:asciiTheme="minorEastAsia" w:eastAsiaTheme="minorEastAsia" w:hAnsiTheme="minorEastAsia" w:cs="Tahoma" w:hint="eastAsia"/>
          <w:color w:val="000000" w:themeColor="text1"/>
        </w:rPr>
        <w:t>微信公众号</w:t>
      </w:r>
      <w:proofErr w:type="gramEnd"/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Style w:val="a9"/>
          <w:b w:val="0"/>
          <w:color w:val="000000" w:themeColor="text1"/>
        </w:rPr>
      </w:pPr>
      <w:r>
        <w:rPr>
          <w:rStyle w:val="a9"/>
          <w:rFonts w:asciiTheme="minorEastAsia" w:eastAsiaTheme="minorEastAsia" w:hAnsiTheme="minorEastAsia" w:cs="Tahoma" w:hint="eastAsia"/>
          <w:color w:val="000000" w:themeColor="text1"/>
        </w:rPr>
        <w:t>三、其他事项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Style w:val="a9"/>
          <w:rFonts w:asciiTheme="minorEastAsia" w:eastAsiaTheme="minorEastAsia" w:hAnsiTheme="minorEastAsia" w:cs="Tahoma"/>
          <w:b w:val="0"/>
          <w:color w:val="333333"/>
        </w:rPr>
      </w:pPr>
      <w:r>
        <w:rPr>
          <w:rStyle w:val="a9"/>
          <w:rFonts w:asciiTheme="minorEastAsia" w:eastAsiaTheme="minorEastAsia" w:hAnsiTheme="minorEastAsia" w:cs="Tahoma" w:hint="eastAsia"/>
          <w:b w:val="0"/>
          <w:color w:val="333333"/>
        </w:rPr>
        <w:t>1、报到当日</w:t>
      </w:r>
      <w:r>
        <w:rPr>
          <w:rStyle w:val="a9"/>
          <w:rFonts w:asciiTheme="minorEastAsia" w:eastAsiaTheme="minorEastAsia" w:hAnsiTheme="minorEastAsia" w:hint="eastAsia"/>
          <w:b w:val="0"/>
        </w:rPr>
        <w:t>不设收费现场，学生有疑问开学后可直接拨打咨询电话：0531-86526052。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Fonts w:asciiTheme="minorEastAsia" w:eastAsiaTheme="minorEastAsia" w:hAnsiTheme="minorEastAsia" w:cs="Tahoma"/>
          <w:b/>
          <w:color w:val="333333"/>
        </w:rPr>
      </w:pPr>
      <w:r>
        <w:rPr>
          <w:rStyle w:val="a9"/>
          <w:rFonts w:asciiTheme="minorEastAsia" w:eastAsiaTheme="minorEastAsia" w:hAnsiTheme="minorEastAsia" w:cs="Tahoma" w:hint="eastAsia"/>
          <w:b w:val="0"/>
          <w:color w:val="333333"/>
        </w:rPr>
        <w:t>2、已办理助学贷款手续的同学，</w:t>
      </w:r>
      <w:r>
        <w:rPr>
          <w:rStyle w:val="a9"/>
          <w:rFonts w:asciiTheme="minorEastAsia" w:eastAsiaTheme="minorEastAsia" w:hAnsiTheme="minorEastAsia" w:cs="Tahoma" w:hint="eastAsia"/>
          <w:color w:val="333333"/>
          <w:u w:val="single"/>
        </w:rPr>
        <w:t>等贷款到账后（贷款大约每年11月份到学校</w:t>
      </w:r>
      <w:proofErr w:type="gramStart"/>
      <w:r>
        <w:rPr>
          <w:rStyle w:val="a9"/>
          <w:rFonts w:asciiTheme="minorEastAsia" w:eastAsiaTheme="minorEastAsia" w:hAnsiTheme="minorEastAsia" w:cs="Tahoma" w:hint="eastAsia"/>
          <w:color w:val="333333"/>
          <w:u w:val="single"/>
        </w:rPr>
        <w:t>账</w:t>
      </w:r>
      <w:proofErr w:type="gramEnd"/>
      <w:r>
        <w:rPr>
          <w:rStyle w:val="a9"/>
          <w:rFonts w:asciiTheme="minorEastAsia" w:eastAsiaTheme="minorEastAsia" w:hAnsiTheme="minorEastAsia" w:cs="Tahoma" w:hint="eastAsia"/>
          <w:color w:val="333333"/>
          <w:u w:val="single"/>
        </w:rPr>
        <w:t>），多退少补。</w:t>
      </w:r>
      <w:r>
        <w:rPr>
          <w:rStyle w:val="a9"/>
          <w:rFonts w:asciiTheme="minorEastAsia" w:eastAsiaTheme="minorEastAsia" w:hAnsiTheme="minorEastAsia" w:cs="Tahoma" w:hint="eastAsia"/>
          <w:b w:val="0"/>
          <w:color w:val="333333"/>
        </w:rPr>
        <w:t>根据相关政策，助学贷款不得用于缴纳</w:t>
      </w:r>
      <w:r>
        <w:rPr>
          <w:rStyle w:val="a9"/>
          <w:rFonts w:asciiTheme="minorEastAsia" w:eastAsiaTheme="minorEastAsia" w:hAnsiTheme="minorEastAsia" w:cs="Tahoma" w:hint="eastAsia"/>
          <w:color w:val="333333"/>
        </w:rPr>
        <w:t>公寓用品费等其他费用</w:t>
      </w:r>
      <w:r>
        <w:rPr>
          <w:rStyle w:val="a9"/>
          <w:rFonts w:asciiTheme="minorEastAsia" w:eastAsiaTheme="minorEastAsia" w:hAnsiTheme="minorEastAsia" w:cs="Tahoma" w:hint="eastAsia"/>
          <w:b w:val="0"/>
          <w:color w:val="333333"/>
        </w:rPr>
        <w:t>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Style w:val="a9"/>
          <w:rFonts w:asciiTheme="minorEastAsia" w:eastAsiaTheme="minorEastAsia" w:hAnsiTheme="minorEastAsia" w:cs="Tahoma"/>
          <w:b w:val="0"/>
          <w:color w:val="000000"/>
        </w:rPr>
      </w:pPr>
      <w:r>
        <w:rPr>
          <w:rStyle w:val="a9"/>
          <w:rFonts w:asciiTheme="minorEastAsia" w:eastAsiaTheme="minorEastAsia" w:hAnsiTheme="minorEastAsia" w:cs="Tahoma" w:hint="eastAsia"/>
          <w:b w:val="0"/>
          <w:color w:val="333333"/>
        </w:rPr>
        <w:t>3、如不按规定时限足额缴费，根据学校收费和学籍管理的有关规定，</w:t>
      </w:r>
      <w:r>
        <w:rPr>
          <w:rStyle w:val="a9"/>
          <w:rFonts w:asciiTheme="minorEastAsia" w:eastAsiaTheme="minorEastAsia" w:hAnsiTheme="minorEastAsia" w:cs="Tahoma" w:hint="eastAsia"/>
          <w:b w:val="0"/>
          <w:color w:val="000000"/>
        </w:rPr>
        <w:t>不予办理学籍注册和选课手续。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Style w:val="a9"/>
          <w:rFonts w:asciiTheme="minorEastAsia" w:eastAsiaTheme="minorEastAsia" w:hAnsiTheme="minorEastAsia" w:cs="Tahoma"/>
          <w:b w:val="0"/>
          <w:color w:val="000000"/>
        </w:rPr>
      </w:pPr>
      <w:r>
        <w:rPr>
          <w:rStyle w:val="a9"/>
          <w:rFonts w:asciiTheme="minorEastAsia" w:eastAsiaTheme="minorEastAsia" w:hAnsiTheme="minorEastAsia" w:cs="Tahoma" w:hint="eastAsia"/>
          <w:b w:val="0"/>
          <w:color w:val="000000"/>
        </w:rPr>
        <w:t>4、公费师范生免交学费和住宿费，</w:t>
      </w:r>
      <w:r>
        <w:rPr>
          <w:rStyle w:val="a9"/>
          <w:rFonts w:asciiTheme="minorEastAsia" w:eastAsiaTheme="minorEastAsia" w:hAnsiTheme="minorEastAsia" w:cs="Tahoma" w:hint="eastAsia"/>
          <w:b w:val="0"/>
          <w:bCs w:val="0"/>
        </w:rPr>
        <w:t>其他费用</w:t>
      </w:r>
      <w:r>
        <w:rPr>
          <w:rStyle w:val="a9"/>
          <w:rFonts w:asciiTheme="minorEastAsia" w:eastAsiaTheme="minorEastAsia" w:hAnsiTheme="minorEastAsia" w:cs="Tahoma" w:hint="eastAsia"/>
          <w:b w:val="0"/>
          <w:bCs w:val="0"/>
          <w:color w:val="000000"/>
        </w:rPr>
        <w:t>由学生自行承担</w:t>
      </w:r>
      <w:r>
        <w:rPr>
          <w:rStyle w:val="a9"/>
          <w:rFonts w:asciiTheme="minorEastAsia" w:eastAsiaTheme="minorEastAsia" w:hAnsiTheme="minorEastAsia" w:cs="Tahoma" w:hint="eastAsia"/>
          <w:b w:val="0"/>
          <w:color w:val="000000"/>
        </w:rPr>
        <w:t>。</w:t>
      </w:r>
    </w:p>
    <w:p w:rsidR="00A116A8" w:rsidRDefault="00A116A8" w:rsidP="00A116A8">
      <w:pPr>
        <w:pStyle w:val="a7"/>
        <w:spacing w:before="0" w:beforeAutospacing="0" w:after="0" w:afterAutospacing="0" w:line="495" w:lineRule="atLeast"/>
        <w:ind w:firstLine="555"/>
        <w:rPr>
          <w:rStyle w:val="a9"/>
          <w:rFonts w:asciiTheme="minorEastAsia" w:eastAsiaTheme="minorEastAsia" w:hAnsiTheme="minorEastAsia" w:cs="Tahoma"/>
          <w:b w:val="0"/>
          <w:color w:val="000000"/>
        </w:rPr>
      </w:pPr>
      <w:r>
        <w:rPr>
          <w:rStyle w:val="a9"/>
          <w:rFonts w:asciiTheme="minorEastAsia" w:eastAsiaTheme="minorEastAsia" w:hAnsiTheme="minorEastAsia" w:cs="Tahoma" w:hint="eastAsia"/>
          <w:b w:val="0"/>
          <w:color w:val="000000"/>
        </w:rPr>
        <w:t>5、学分学费按照学期收取，本次只收取第一学期学分学费，第二学期的学分学费</w:t>
      </w:r>
      <w:proofErr w:type="gramStart"/>
      <w:r>
        <w:rPr>
          <w:rStyle w:val="a9"/>
          <w:rFonts w:asciiTheme="minorEastAsia" w:eastAsiaTheme="minorEastAsia" w:hAnsiTheme="minorEastAsia" w:cs="Tahoma" w:hint="eastAsia"/>
          <w:b w:val="0"/>
          <w:color w:val="000000"/>
        </w:rPr>
        <w:t>待学生</w:t>
      </w:r>
      <w:proofErr w:type="gramEnd"/>
      <w:r>
        <w:rPr>
          <w:rStyle w:val="a9"/>
          <w:rFonts w:asciiTheme="minorEastAsia" w:eastAsiaTheme="minorEastAsia" w:hAnsiTheme="minorEastAsia" w:cs="Tahoma" w:hint="eastAsia"/>
          <w:b w:val="0"/>
          <w:color w:val="000000"/>
        </w:rPr>
        <w:t>选课结束后收取。校企合作专业学生不实行学分制收费，仍按学年收取学费。</w:t>
      </w:r>
    </w:p>
    <w:p w:rsidR="0001076A" w:rsidRDefault="00103D05">
      <w:pPr>
        <w:pStyle w:val="a7"/>
        <w:spacing w:before="0" w:beforeAutospacing="0" w:after="0" w:afterAutospacing="0" w:line="495" w:lineRule="atLeast"/>
        <w:ind w:firstLine="4395"/>
        <w:jc w:val="center"/>
        <w:rPr>
          <w:rFonts w:asciiTheme="minorEastAsia" w:eastAsiaTheme="minorEastAsia" w:hAnsiTheme="minorEastAsia" w:cs="Tahoma"/>
          <w:b/>
          <w:color w:val="333333"/>
        </w:rPr>
      </w:pPr>
      <w:r>
        <w:rPr>
          <w:rFonts w:asciiTheme="minorEastAsia" w:eastAsiaTheme="minorEastAsia" w:hAnsiTheme="minorEastAsia" w:cs="Tahoma" w:hint="eastAsia"/>
          <w:b/>
          <w:color w:val="333333"/>
        </w:rPr>
        <w:t>山东女子学院财务处</w:t>
      </w:r>
    </w:p>
    <w:p w:rsidR="0001076A" w:rsidRDefault="00A52635">
      <w:pPr>
        <w:pStyle w:val="a7"/>
        <w:spacing w:before="0" w:beforeAutospacing="0" w:after="0" w:afterAutospacing="0" w:line="495" w:lineRule="atLeast"/>
        <w:ind w:firstLine="4395"/>
        <w:jc w:val="center"/>
        <w:rPr>
          <w:rFonts w:asciiTheme="minorEastAsia" w:eastAsiaTheme="minorEastAsia" w:hAnsiTheme="minorEastAsia" w:cs="Tahoma"/>
          <w:b/>
          <w:color w:val="333333"/>
        </w:rPr>
      </w:pPr>
      <w:r>
        <w:rPr>
          <w:rFonts w:asciiTheme="minorEastAsia" w:eastAsiaTheme="minorEastAsia" w:hAnsiTheme="minorEastAsia" w:cs="Tahoma" w:hint="eastAsia"/>
          <w:b/>
          <w:color w:val="333333"/>
        </w:rPr>
        <w:t>二〇二〇年八</w:t>
      </w:r>
      <w:r w:rsidR="00103D05">
        <w:rPr>
          <w:rFonts w:asciiTheme="minorEastAsia" w:eastAsiaTheme="minorEastAsia" w:hAnsiTheme="minorEastAsia" w:cs="Tahoma" w:hint="eastAsia"/>
          <w:b/>
          <w:color w:val="333333"/>
        </w:rPr>
        <w:t>月</w:t>
      </w:r>
    </w:p>
    <w:sectPr w:rsidR="0001076A" w:rsidSect="005F6AD7">
      <w:pgSz w:w="11906" w:h="16838"/>
      <w:pgMar w:top="391" w:right="391" w:bottom="391" w:left="3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9C" w:rsidRDefault="00AE299C" w:rsidP="00A52635">
      <w:r>
        <w:separator/>
      </w:r>
    </w:p>
  </w:endnote>
  <w:endnote w:type="continuationSeparator" w:id="0">
    <w:p w:rsidR="00AE299C" w:rsidRDefault="00AE299C" w:rsidP="00A5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9C" w:rsidRDefault="00AE299C" w:rsidP="00A52635">
      <w:r>
        <w:separator/>
      </w:r>
    </w:p>
  </w:footnote>
  <w:footnote w:type="continuationSeparator" w:id="0">
    <w:p w:rsidR="00AE299C" w:rsidRDefault="00AE299C" w:rsidP="00A5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16"/>
    <w:rsid w:val="00002839"/>
    <w:rsid w:val="0001076A"/>
    <w:rsid w:val="00012F0C"/>
    <w:rsid w:val="000140B4"/>
    <w:rsid w:val="00020A85"/>
    <w:rsid w:val="00022DAF"/>
    <w:rsid w:val="00045ADB"/>
    <w:rsid w:val="00050CEC"/>
    <w:rsid w:val="000634E7"/>
    <w:rsid w:val="00082D34"/>
    <w:rsid w:val="000A31D6"/>
    <w:rsid w:val="000A3751"/>
    <w:rsid w:val="000A5351"/>
    <w:rsid w:val="000B155C"/>
    <w:rsid w:val="000C54D5"/>
    <w:rsid w:val="000D6995"/>
    <w:rsid w:val="000E6D91"/>
    <w:rsid w:val="00103D05"/>
    <w:rsid w:val="001257A5"/>
    <w:rsid w:val="0014367B"/>
    <w:rsid w:val="0014551B"/>
    <w:rsid w:val="001536BF"/>
    <w:rsid w:val="0016247D"/>
    <w:rsid w:val="001A22DC"/>
    <w:rsid w:val="001A5E30"/>
    <w:rsid w:val="001B05FC"/>
    <w:rsid w:val="001D4208"/>
    <w:rsid w:val="001D7009"/>
    <w:rsid w:val="001F5393"/>
    <w:rsid w:val="001F6775"/>
    <w:rsid w:val="00200A8C"/>
    <w:rsid w:val="0023148A"/>
    <w:rsid w:val="00257616"/>
    <w:rsid w:val="00267CAB"/>
    <w:rsid w:val="002776D8"/>
    <w:rsid w:val="00280F8D"/>
    <w:rsid w:val="002E7A9E"/>
    <w:rsid w:val="002E7EA8"/>
    <w:rsid w:val="002F1B9B"/>
    <w:rsid w:val="0030333B"/>
    <w:rsid w:val="003041D0"/>
    <w:rsid w:val="00314E30"/>
    <w:rsid w:val="00321CA2"/>
    <w:rsid w:val="00322163"/>
    <w:rsid w:val="00322AE4"/>
    <w:rsid w:val="0032450E"/>
    <w:rsid w:val="00345888"/>
    <w:rsid w:val="003465C1"/>
    <w:rsid w:val="00361927"/>
    <w:rsid w:val="00377D65"/>
    <w:rsid w:val="00380EC6"/>
    <w:rsid w:val="003932A0"/>
    <w:rsid w:val="003955C8"/>
    <w:rsid w:val="003B0D24"/>
    <w:rsid w:val="003B4192"/>
    <w:rsid w:val="003D758F"/>
    <w:rsid w:val="003E2805"/>
    <w:rsid w:val="003F6008"/>
    <w:rsid w:val="00426122"/>
    <w:rsid w:val="004331AC"/>
    <w:rsid w:val="00436915"/>
    <w:rsid w:val="004370C2"/>
    <w:rsid w:val="00437311"/>
    <w:rsid w:val="00440427"/>
    <w:rsid w:val="004464A1"/>
    <w:rsid w:val="00446750"/>
    <w:rsid w:val="00454018"/>
    <w:rsid w:val="00473D74"/>
    <w:rsid w:val="00486D46"/>
    <w:rsid w:val="00493AF0"/>
    <w:rsid w:val="004C3ABC"/>
    <w:rsid w:val="004F0C14"/>
    <w:rsid w:val="005061A4"/>
    <w:rsid w:val="00512D3A"/>
    <w:rsid w:val="0052052F"/>
    <w:rsid w:val="00522C4B"/>
    <w:rsid w:val="00531106"/>
    <w:rsid w:val="0053423E"/>
    <w:rsid w:val="005444AF"/>
    <w:rsid w:val="00554400"/>
    <w:rsid w:val="00557FF0"/>
    <w:rsid w:val="0056302C"/>
    <w:rsid w:val="00565F8C"/>
    <w:rsid w:val="0056621A"/>
    <w:rsid w:val="005747C3"/>
    <w:rsid w:val="00575688"/>
    <w:rsid w:val="00586112"/>
    <w:rsid w:val="0058784D"/>
    <w:rsid w:val="005A26C1"/>
    <w:rsid w:val="005A5139"/>
    <w:rsid w:val="005A6704"/>
    <w:rsid w:val="005A7D28"/>
    <w:rsid w:val="005B6C17"/>
    <w:rsid w:val="005B7D5A"/>
    <w:rsid w:val="005C66DB"/>
    <w:rsid w:val="005E1F58"/>
    <w:rsid w:val="005E6904"/>
    <w:rsid w:val="005F6AD7"/>
    <w:rsid w:val="00603B73"/>
    <w:rsid w:val="0061135E"/>
    <w:rsid w:val="00615FC3"/>
    <w:rsid w:val="0064355B"/>
    <w:rsid w:val="006507DF"/>
    <w:rsid w:val="00666774"/>
    <w:rsid w:val="00671B75"/>
    <w:rsid w:val="00674188"/>
    <w:rsid w:val="00682E39"/>
    <w:rsid w:val="006878AD"/>
    <w:rsid w:val="006910EE"/>
    <w:rsid w:val="00691380"/>
    <w:rsid w:val="006A4702"/>
    <w:rsid w:val="006B5B85"/>
    <w:rsid w:val="006C405C"/>
    <w:rsid w:val="006C6FB0"/>
    <w:rsid w:val="006D2FF9"/>
    <w:rsid w:val="006D3587"/>
    <w:rsid w:val="006D4DBA"/>
    <w:rsid w:val="006E10D9"/>
    <w:rsid w:val="006E4CFC"/>
    <w:rsid w:val="006E6199"/>
    <w:rsid w:val="006F371C"/>
    <w:rsid w:val="006F5C7C"/>
    <w:rsid w:val="00701A5B"/>
    <w:rsid w:val="0073368E"/>
    <w:rsid w:val="00736A86"/>
    <w:rsid w:val="00744E11"/>
    <w:rsid w:val="00757801"/>
    <w:rsid w:val="00764E8F"/>
    <w:rsid w:val="00771985"/>
    <w:rsid w:val="00771F1B"/>
    <w:rsid w:val="007762FC"/>
    <w:rsid w:val="00793A42"/>
    <w:rsid w:val="007A40CB"/>
    <w:rsid w:val="007B5508"/>
    <w:rsid w:val="007D2466"/>
    <w:rsid w:val="007E1D0D"/>
    <w:rsid w:val="007E56F3"/>
    <w:rsid w:val="007E6A62"/>
    <w:rsid w:val="007F3559"/>
    <w:rsid w:val="00813308"/>
    <w:rsid w:val="00831B63"/>
    <w:rsid w:val="00840AD3"/>
    <w:rsid w:val="0086558E"/>
    <w:rsid w:val="00877822"/>
    <w:rsid w:val="008A13F7"/>
    <w:rsid w:val="008B1197"/>
    <w:rsid w:val="008D0EC3"/>
    <w:rsid w:val="008D1D41"/>
    <w:rsid w:val="008D5A6F"/>
    <w:rsid w:val="008D638E"/>
    <w:rsid w:val="008D7477"/>
    <w:rsid w:val="008E320C"/>
    <w:rsid w:val="00900927"/>
    <w:rsid w:val="00956AF2"/>
    <w:rsid w:val="00972E5F"/>
    <w:rsid w:val="00975771"/>
    <w:rsid w:val="00985A3A"/>
    <w:rsid w:val="009A39D1"/>
    <w:rsid w:val="009A5427"/>
    <w:rsid w:val="009E3C41"/>
    <w:rsid w:val="009E69BD"/>
    <w:rsid w:val="009F7926"/>
    <w:rsid w:val="00A024E9"/>
    <w:rsid w:val="00A04199"/>
    <w:rsid w:val="00A116A8"/>
    <w:rsid w:val="00A116F4"/>
    <w:rsid w:val="00A161E5"/>
    <w:rsid w:val="00A2436F"/>
    <w:rsid w:val="00A31139"/>
    <w:rsid w:val="00A45B59"/>
    <w:rsid w:val="00A52635"/>
    <w:rsid w:val="00A65095"/>
    <w:rsid w:val="00A67C80"/>
    <w:rsid w:val="00A75838"/>
    <w:rsid w:val="00A8490A"/>
    <w:rsid w:val="00AB33D6"/>
    <w:rsid w:val="00AB4AA9"/>
    <w:rsid w:val="00AC41C0"/>
    <w:rsid w:val="00AD33F0"/>
    <w:rsid w:val="00AD42ED"/>
    <w:rsid w:val="00AE299C"/>
    <w:rsid w:val="00AF023F"/>
    <w:rsid w:val="00B0665F"/>
    <w:rsid w:val="00B119A2"/>
    <w:rsid w:val="00B2748D"/>
    <w:rsid w:val="00B3384F"/>
    <w:rsid w:val="00B4680B"/>
    <w:rsid w:val="00B73F9C"/>
    <w:rsid w:val="00B866B9"/>
    <w:rsid w:val="00BA54C8"/>
    <w:rsid w:val="00BA77AA"/>
    <w:rsid w:val="00BB595A"/>
    <w:rsid w:val="00BC3584"/>
    <w:rsid w:val="00BC4B7A"/>
    <w:rsid w:val="00BE3307"/>
    <w:rsid w:val="00C068F1"/>
    <w:rsid w:val="00C0771A"/>
    <w:rsid w:val="00C1469B"/>
    <w:rsid w:val="00C305BF"/>
    <w:rsid w:val="00C37F69"/>
    <w:rsid w:val="00C463AB"/>
    <w:rsid w:val="00C46A74"/>
    <w:rsid w:val="00C606BC"/>
    <w:rsid w:val="00C64347"/>
    <w:rsid w:val="00C73622"/>
    <w:rsid w:val="00C87B7D"/>
    <w:rsid w:val="00C92A82"/>
    <w:rsid w:val="00C94AC3"/>
    <w:rsid w:val="00C9592C"/>
    <w:rsid w:val="00CA2E80"/>
    <w:rsid w:val="00CB6B75"/>
    <w:rsid w:val="00CD3135"/>
    <w:rsid w:val="00CD484E"/>
    <w:rsid w:val="00CF69DE"/>
    <w:rsid w:val="00D253DC"/>
    <w:rsid w:val="00D32DA8"/>
    <w:rsid w:val="00D34ABA"/>
    <w:rsid w:val="00D36D06"/>
    <w:rsid w:val="00D47CE3"/>
    <w:rsid w:val="00D55457"/>
    <w:rsid w:val="00D57CDE"/>
    <w:rsid w:val="00D72884"/>
    <w:rsid w:val="00D7318A"/>
    <w:rsid w:val="00DA2EF0"/>
    <w:rsid w:val="00DA4256"/>
    <w:rsid w:val="00DA5C74"/>
    <w:rsid w:val="00DA7EC3"/>
    <w:rsid w:val="00DC00BA"/>
    <w:rsid w:val="00DC0992"/>
    <w:rsid w:val="00DC126E"/>
    <w:rsid w:val="00DD13D4"/>
    <w:rsid w:val="00DD727A"/>
    <w:rsid w:val="00DE3D6D"/>
    <w:rsid w:val="00DE665F"/>
    <w:rsid w:val="00E07007"/>
    <w:rsid w:val="00E17313"/>
    <w:rsid w:val="00E379E8"/>
    <w:rsid w:val="00E52D96"/>
    <w:rsid w:val="00E728B9"/>
    <w:rsid w:val="00E74B27"/>
    <w:rsid w:val="00E92280"/>
    <w:rsid w:val="00EA64C2"/>
    <w:rsid w:val="00EB0D79"/>
    <w:rsid w:val="00EB129D"/>
    <w:rsid w:val="00EC5D29"/>
    <w:rsid w:val="00EC76BE"/>
    <w:rsid w:val="00ED540F"/>
    <w:rsid w:val="00EE1D2E"/>
    <w:rsid w:val="00EE3F2E"/>
    <w:rsid w:val="00EF4ACC"/>
    <w:rsid w:val="00F03600"/>
    <w:rsid w:val="00F22C26"/>
    <w:rsid w:val="00F2385E"/>
    <w:rsid w:val="00F44D09"/>
    <w:rsid w:val="00F61C0A"/>
    <w:rsid w:val="00F73DCC"/>
    <w:rsid w:val="00F74DF9"/>
    <w:rsid w:val="00F86E08"/>
    <w:rsid w:val="00F87634"/>
    <w:rsid w:val="00F951B0"/>
    <w:rsid w:val="00FC3CDB"/>
    <w:rsid w:val="00FE0404"/>
    <w:rsid w:val="00FF7944"/>
    <w:rsid w:val="01195E8C"/>
    <w:rsid w:val="01FB5322"/>
    <w:rsid w:val="2EB31A4F"/>
    <w:rsid w:val="30AC52DA"/>
    <w:rsid w:val="368B16B0"/>
    <w:rsid w:val="44735BC6"/>
    <w:rsid w:val="44FB01C0"/>
    <w:rsid w:val="53A554A8"/>
    <w:rsid w:val="67973495"/>
    <w:rsid w:val="6F0B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b/>
      <w:color w:val="C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b/>
      <w:color w:val="00000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b/>
      <w:color w:val="C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b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67196-444D-4911-9187-104D2910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403</Words>
  <Characters>2298</Characters>
  <Application>Microsoft Office Word</Application>
  <DocSecurity>0</DocSecurity>
  <Lines>19</Lines>
  <Paragraphs>5</Paragraphs>
  <ScaleCrop>false</ScaleCrop>
  <Company>china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eduadmin</cp:lastModifiedBy>
  <cp:revision>33</cp:revision>
  <cp:lastPrinted>2020-07-20T03:27:00Z</cp:lastPrinted>
  <dcterms:created xsi:type="dcterms:W3CDTF">2020-08-18T08:06:00Z</dcterms:created>
  <dcterms:modified xsi:type="dcterms:W3CDTF">2020-08-19T02:13:00Z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